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99DA0" w14:textId="77777777" w:rsidR="00447020" w:rsidRPr="00FB279B" w:rsidRDefault="00FB279B" w:rsidP="00FB279B">
      <w:pPr>
        <w:pStyle w:val="Ttulo1"/>
        <w:spacing w:before="0" w:beforeAutospacing="0" w:after="0" w:afterAutospacing="0"/>
        <w:rPr>
          <w:sz w:val="24"/>
          <w:szCs w:val="24"/>
        </w:rPr>
      </w:pPr>
      <w:bookmarkStart w:id="0" w:name="_Toc45708525"/>
      <w:r>
        <w:rPr>
          <w:sz w:val="24"/>
          <w:szCs w:val="24"/>
          <w:lang w:val="es-MX"/>
        </w:rPr>
        <w:t>TITULO</w:t>
      </w:r>
      <w:bookmarkEnd w:id="0"/>
      <w:r>
        <w:rPr>
          <w:sz w:val="24"/>
          <w:szCs w:val="24"/>
          <w:lang w:val="es-MX"/>
        </w:rPr>
        <w:t xml:space="preserve"> DEL TRABAJO</w:t>
      </w:r>
    </w:p>
    <w:p w14:paraId="1E13ECDC" w14:textId="2A7C4788" w:rsidR="00447020" w:rsidRPr="00187BF8" w:rsidRDefault="00F54468" w:rsidP="00FB279B">
      <w:pPr>
        <w:pStyle w:val="Ttulo2"/>
        <w:spacing w:before="0" w:after="24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45708526"/>
      <w:r w:rsidRPr="00187BF8">
        <w:rPr>
          <w:rFonts w:ascii="Times New Roman" w:hAnsi="Times New Roman" w:cs="Times New Roman"/>
          <w:color w:val="auto"/>
          <w:sz w:val="24"/>
          <w:szCs w:val="24"/>
        </w:rPr>
        <w:t>J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osé Diego </w:t>
      </w:r>
      <w:r w:rsidR="00FB279B" w:rsidRPr="00187BF8">
        <w:rPr>
          <w:rFonts w:ascii="Times New Roman" w:hAnsi="Times New Roman" w:cs="Times New Roman"/>
          <w:color w:val="auto"/>
          <w:sz w:val="24"/>
          <w:szCs w:val="24"/>
        </w:rPr>
        <w:t>López</w:t>
      </w:r>
      <w:r w:rsidR="00447020" w:rsidRPr="00187BF8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FB279B" w:rsidRPr="00187BF8">
        <w:rPr>
          <w:rFonts w:ascii="Times New Roman" w:hAnsi="Times New Roman" w:cs="Times New Roman"/>
          <w:color w:val="auto"/>
          <w:sz w:val="24"/>
          <w:szCs w:val="24"/>
        </w:rPr>
        <w:t>López</w:t>
      </w:r>
      <w:r w:rsidR="00447020" w:rsidRPr="00187BF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447020" w:rsidRPr="00187BF8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1</w:t>
      </w:r>
      <w:r w:rsidR="00CF0162">
        <w:rPr>
          <w:noProof/>
        </w:rPr>
        <w:drawing>
          <wp:inline distT="0" distB="0" distL="0" distR="0" wp14:anchorId="4DE7D457" wp14:editId="51C9FC46">
            <wp:extent cx="107950" cy="107950"/>
            <wp:effectExtent l="0" t="0" r="6350" b="6350"/>
            <wp:docPr id="1259861067" name="Imagen 1" descr="Icon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861067" name="Imagen 1" descr="Icono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7020" w:rsidRPr="00187BF8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187BF8">
        <w:rPr>
          <w:rFonts w:ascii="Times New Roman" w:hAnsi="Times New Roman" w:cs="Times New Roman"/>
          <w:color w:val="auto"/>
          <w:sz w:val="24"/>
          <w:szCs w:val="24"/>
        </w:rPr>
        <w:t>C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arolina </w:t>
      </w:r>
      <w:r w:rsidR="00FB279B" w:rsidRPr="00187BF8">
        <w:rPr>
          <w:rFonts w:ascii="Times New Roman" w:hAnsi="Times New Roman" w:cs="Times New Roman"/>
          <w:color w:val="auto"/>
          <w:sz w:val="24"/>
          <w:szCs w:val="24"/>
        </w:rPr>
        <w:t>Hernández-Hernández</w:t>
      </w:r>
      <w:r w:rsidR="00447020" w:rsidRPr="00187BF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B279B" w:rsidRPr="00187BF8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2</w:t>
      </w:r>
      <w:r w:rsidR="00CF0162">
        <w:rPr>
          <w:noProof/>
        </w:rPr>
        <w:drawing>
          <wp:inline distT="0" distB="0" distL="0" distR="0" wp14:anchorId="6723EA3B" wp14:editId="67DDCB2C">
            <wp:extent cx="107950" cy="107950"/>
            <wp:effectExtent l="0" t="0" r="6350" b="6350"/>
            <wp:docPr id="4" name="Imagen 1" descr="Icon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861067" name="Imagen 1" descr="Icono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7020" w:rsidRPr="00187BF8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187BF8">
        <w:rPr>
          <w:rFonts w:ascii="Times New Roman" w:hAnsi="Times New Roman" w:cs="Times New Roman"/>
          <w:color w:val="auto"/>
          <w:sz w:val="24"/>
          <w:szCs w:val="24"/>
        </w:rPr>
        <w:t>A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lejandro </w:t>
      </w:r>
      <w:r w:rsidR="00FB279B" w:rsidRPr="00187BF8">
        <w:rPr>
          <w:rFonts w:ascii="Times New Roman" w:hAnsi="Times New Roman" w:cs="Times New Roman"/>
          <w:color w:val="auto"/>
          <w:sz w:val="24"/>
          <w:szCs w:val="24"/>
        </w:rPr>
        <w:t>García-García</w:t>
      </w:r>
      <w:r w:rsidR="00FB279B" w:rsidRPr="00187BF8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3</w:t>
      </w:r>
      <w:bookmarkEnd w:id="1"/>
      <w:r w:rsidR="00641043" w:rsidRPr="00187BF8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*</w:t>
      </w:r>
      <w:r w:rsidR="00CF0162">
        <w:rPr>
          <w:noProof/>
        </w:rPr>
        <w:drawing>
          <wp:inline distT="0" distB="0" distL="0" distR="0" wp14:anchorId="7CD0FCA7" wp14:editId="7879811C">
            <wp:extent cx="107950" cy="107950"/>
            <wp:effectExtent l="0" t="0" r="6350" b="6350"/>
            <wp:docPr id="6" name="Imagen 1" descr="Icon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861067" name="Imagen 1" descr="Icono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26A8B" w14:textId="2F8F6EBB" w:rsidR="00447020" w:rsidRPr="00FC1BBC" w:rsidRDefault="00FB279B" w:rsidP="00FB279B">
      <w:pP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FC1BBC">
        <w:rPr>
          <w:rFonts w:ascii="Times New Roman" w:hAnsi="Times New Roman"/>
          <w:iCs/>
          <w:sz w:val="20"/>
          <w:szCs w:val="20"/>
          <w:vertAlign w:val="superscript"/>
        </w:rPr>
        <w:t>1</w:t>
      </w:r>
      <w:r w:rsidR="00447020" w:rsidRPr="00FC1BBC">
        <w:rPr>
          <w:rFonts w:ascii="Times New Roman" w:hAnsi="Times New Roman"/>
          <w:iCs/>
          <w:sz w:val="20"/>
          <w:szCs w:val="20"/>
        </w:rPr>
        <w:t xml:space="preserve">Instituto de Ciencias Agropecuarias y </w:t>
      </w:r>
      <w:r w:rsidRPr="00FC1BBC">
        <w:rPr>
          <w:rFonts w:ascii="Times New Roman" w:hAnsi="Times New Roman"/>
          <w:iCs/>
          <w:sz w:val="20"/>
          <w:szCs w:val="20"/>
        </w:rPr>
        <w:t>Veterinarias, Universidad Autónoma de Chiapas (UNACH</w:t>
      </w:r>
      <w:r w:rsidR="00447020" w:rsidRPr="00FC1BBC">
        <w:rPr>
          <w:rFonts w:ascii="Times New Roman" w:hAnsi="Times New Roman"/>
          <w:iCs/>
          <w:sz w:val="20"/>
          <w:szCs w:val="20"/>
        </w:rPr>
        <w:t>),</w:t>
      </w:r>
      <w:r w:rsidRPr="00FC1BBC">
        <w:rPr>
          <w:rFonts w:ascii="Times New Roman" w:hAnsi="Times New Roman"/>
          <w:iCs/>
          <w:sz w:val="20"/>
          <w:szCs w:val="20"/>
        </w:rPr>
        <w:t xml:space="preserve"> # </w:t>
      </w:r>
      <w:r w:rsidR="00447020" w:rsidRPr="00FC1BBC">
        <w:rPr>
          <w:rFonts w:ascii="Times New Roman" w:hAnsi="Times New Roman"/>
          <w:iCs/>
          <w:sz w:val="20"/>
          <w:szCs w:val="20"/>
        </w:rPr>
        <w:t xml:space="preserve">00, Col. Centro, 50000 </w:t>
      </w:r>
      <w:r w:rsidRPr="00FC1BBC">
        <w:rPr>
          <w:rFonts w:ascii="Times New Roman" w:hAnsi="Times New Roman"/>
          <w:iCs/>
          <w:sz w:val="20"/>
          <w:szCs w:val="20"/>
        </w:rPr>
        <w:t xml:space="preserve">Tuxtla </w:t>
      </w:r>
      <w:r w:rsidR="007F6E46" w:rsidRPr="00FC1BBC">
        <w:rPr>
          <w:rFonts w:ascii="Times New Roman" w:hAnsi="Times New Roman"/>
          <w:iCs/>
          <w:sz w:val="20"/>
          <w:szCs w:val="20"/>
        </w:rPr>
        <w:t>Gutiérrez</w:t>
      </w:r>
      <w:r w:rsidRPr="00FC1BBC">
        <w:rPr>
          <w:rFonts w:ascii="Times New Roman" w:hAnsi="Times New Roman"/>
          <w:iCs/>
          <w:sz w:val="20"/>
          <w:szCs w:val="20"/>
        </w:rPr>
        <w:t>, Chiapas, México</w:t>
      </w:r>
      <w:r w:rsidR="003F5088" w:rsidRPr="00FC1BBC">
        <w:rPr>
          <w:rFonts w:ascii="Times New Roman" w:hAnsi="Times New Roman"/>
          <w:iCs/>
          <w:sz w:val="20"/>
          <w:szCs w:val="20"/>
        </w:rPr>
        <w:t xml:space="preserve"> </w:t>
      </w:r>
    </w:p>
    <w:p w14:paraId="296E404C" w14:textId="4C3AEC88" w:rsidR="00FB279B" w:rsidRPr="00FC1BBC" w:rsidRDefault="00FB279B" w:rsidP="00FB279B">
      <w:pP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FC1BBC">
        <w:rPr>
          <w:rFonts w:ascii="Times New Roman" w:hAnsi="Times New Roman"/>
          <w:iCs/>
          <w:sz w:val="20"/>
          <w:szCs w:val="20"/>
          <w:vertAlign w:val="superscript"/>
        </w:rPr>
        <w:t>2</w:t>
      </w:r>
      <w:r w:rsidRPr="00FC1BBC">
        <w:rPr>
          <w:rFonts w:ascii="Times New Roman" w:hAnsi="Times New Roman"/>
          <w:iCs/>
          <w:sz w:val="20"/>
          <w:szCs w:val="20"/>
        </w:rPr>
        <w:t xml:space="preserve">Instituto de Ciencias Agropecuarias y Veterinarias, Universidad Autónoma de Chiapas (UNACH), # 00, Col. Centro, 50000 Tuxtla </w:t>
      </w:r>
      <w:r w:rsidR="007F6E46" w:rsidRPr="00FC1BBC">
        <w:rPr>
          <w:rFonts w:ascii="Times New Roman" w:hAnsi="Times New Roman"/>
          <w:iCs/>
          <w:sz w:val="20"/>
          <w:szCs w:val="20"/>
        </w:rPr>
        <w:t>Gutiérrez</w:t>
      </w:r>
      <w:r w:rsidRPr="00FC1BBC">
        <w:rPr>
          <w:rFonts w:ascii="Times New Roman" w:hAnsi="Times New Roman"/>
          <w:iCs/>
          <w:sz w:val="20"/>
          <w:szCs w:val="20"/>
        </w:rPr>
        <w:t xml:space="preserve">, Chiapas, México. </w:t>
      </w:r>
    </w:p>
    <w:p w14:paraId="05A5695F" w14:textId="4C48722D" w:rsidR="00FB279B" w:rsidRPr="00FC1BBC" w:rsidRDefault="00FB279B" w:rsidP="00FB279B">
      <w:pP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FC1BBC">
        <w:rPr>
          <w:rFonts w:ascii="Times New Roman" w:hAnsi="Times New Roman"/>
          <w:iCs/>
          <w:sz w:val="20"/>
          <w:szCs w:val="20"/>
          <w:vertAlign w:val="superscript"/>
        </w:rPr>
        <w:t>3</w:t>
      </w:r>
      <w:r w:rsidRPr="00FC1BBC">
        <w:rPr>
          <w:rFonts w:ascii="Times New Roman" w:hAnsi="Times New Roman"/>
          <w:iCs/>
          <w:sz w:val="20"/>
          <w:szCs w:val="20"/>
        </w:rPr>
        <w:t xml:space="preserve">Instituto de Ciencias Agropecuarias y Veterinarias, Universidad Autónoma de Chiapas (UNACH), # 00, Col. Centro, 50000 Tuxtla </w:t>
      </w:r>
      <w:r w:rsidR="007F6E46" w:rsidRPr="00FC1BBC">
        <w:rPr>
          <w:rFonts w:ascii="Times New Roman" w:hAnsi="Times New Roman"/>
          <w:iCs/>
          <w:sz w:val="20"/>
          <w:szCs w:val="20"/>
        </w:rPr>
        <w:t>Gutiérrez</w:t>
      </w:r>
      <w:r w:rsidRPr="00FC1BBC">
        <w:rPr>
          <w:rFonts w:ascii="Times New Roman" w:hAnsi="Times New Roman"/>
          <w:iCs/>
          <w:sz w:val="20"/>
          <w:szCs w:val="20"/>
        </w:rPr>
        <w:t xml:space="preserve">, Chiapas, México. </w:t>
      </w:r>
    </w:p>
    <w:p w14:paraId="35C8191C" w14:textId="7C7585AA" w:rsidR="00447020" w:rsidRPr="00FB279B" w:rsidRDefault="00641043" w:rsidP="00FB279B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*</w:t>
      </w:r>
      <w:r w:rsidR="00447020" w:rsidRPr="00FB279B">
        <w:rPr>
          <w:rFonts w:ascii="Times New Roman" w:hAnsi="Times New Roman"/>
          <w:i/>
          <w:sz w:val="20"/>
          <w:szCs w:val="20"/>
        </w:rPr>
        <w:t xml:space="preserve">Autor de correspondencia: </w:t>
      </w:r>
      <w:hyperlink r:id="rId7" w:history="1">
        <w:r w:rsidR="003F5088" w:rsidRPr="001E7D36">
          <w:rPr>
            <w:rStyle w:val="Hipervnculo"/>
            <w:rFonts w:ascii="Times New Roman" w:hAnsi="Times New Roman"/>
            <w:i/>
            <w:sz w:val="20"/>
            <w:szCs w:val="20"/>
          </w:rPr>
          <w:t>lopezmvz@outlook.com</w:t>
        </w:r>
      </w:hyperlink>
    </w:p>
    <w:p w14:paraId="58781878" w14:textId="77777777" w:rsidR="00447020" w:rsidRPr="00FB279B" w:rsidRDefault="00447020" w:rsidP="00FB27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9"/>
        <w:gridCol w:w="235"/>
        <w:gridCol w:w="235"/>
        <w:gridCol w:w="6059"/>
      </w:tblGrid>
      <w:tr w:rsidR="00447020" w:rsidRPr="00FB279B" w14:paraId="7250ED72" w14:textId="77777777" w:rsidTr="002C17CE">
        <w:tc>
          <w:tcPr>
            <w:tcW w:w="2309" w:type="dxa"/>
            <w:tcBorders>
              <w:top w:val="single" w:sz="4" w:space="0" w:color="auto"/>
              <w:bottom w:val="nil"/>
            </w:tcBorders>
          </w:tcPr>
          <w:p w14:paraId="124F9082" w14:textId="77777777" w:rsidR="00447020" w:rsidRPr="00FB279B" w:rsidRDefault="00447020" w:rsidP="00FB2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5" w:type="dxa"/>
            <w:tcBorders>
              <w:top w:val="single" w:sz="4" w:space="0" w:color="auto"/>
              <w:bottom w:val="nil"/>
            </w:tcBorders>
          </w:tcPr>
          <w:p w14:paraId="116787B2" w14:textId="77777777" w:rsidR="00447020" w:rsidRPr="00FB279B" w:rsidRDefault="00447020" w:rsidP="00FB2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5" w:type="dxa"/>
            <w:tcBorders>
              <w:top w:val="single" w:sz="4" w:space="0" w:color="auto"/>
              <w:bottom w:val="nil"/>
            </w:tcBorders>
          </w:tcPr>
          <w:p w14:paraId="4BCD818B" w14:textId="77777777" w:rsidR="00447020" w:rsidRPr="00FB279B" w:rsidRDefault="00447020" w:rsidP="00FB2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59" w:type="dxa"/>
            <w:tcBorders>
              <w:top w:val="single" w:sz="4" w:space="0" w:color="auto"/>
              <w:bottom w:val="single" w:sz="4" w:space="0" w:color="auto"/>
            </w:tcBorders>
          </w:tcPr>
          <w:p w14:paraId="25EF8F15" w14:textId="77777777" w:rsidR="00447020" w:rsidRPr="00FB279B" w:rsidRDefault="00447020" w:rsidP="00FB279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B279B">
              <w:rPr>
                <w:rFonts w:ascii="Times New Roman" w:hAnsi="Times New Roman"/>
                <w:b/>
              </w:rPr>
              <w:t>Resumen</w:t>
            </w:r>
          </w:p>
        </w:tc>
      </w:tr>
      <w:tr w:rsidR="00447020" w:rsidRPr="00FB279B" w14:paraId="3AF99B47" w14:textId="77777777" w:rsidTr="002C17CE">
        <w:tc>
          <w:tcPr>
            <w:tcW w:w="2309" w:type="dxa"/>
            <w:tcBorders>
              <w:top w:val="nil"/>
              <w:bottom w:val="single" w:sz="4" w:space="0" w:color="auto"/>
            </w:tcBorders>
            <w:vAlign w:val="bottom"/>
          </w:tcPr>
          <w:p w14:paraId="25B21FEF" w14:textId="038E73F3" w:rsidR="00447020" w:rsidRPr="00FB279B" w:rsidRDefault="00447020" w:rsidP="002C17CE">
            <w:pPr>
              <w:spacing w:after="0" w:line="240" w:lineRule="auto"/>
              <w:rPr>
                <w:rFonts w:ascii="Times New Roman" w:hAnsi="Times New Roman"/>
              </w:rPr>
            </w:pPr>
            <w:r w:rsidRPr="00FB279B">
              <w:rPr>
                <w:rFonts w:ascii="Times New Roman" w:hAnsi="Times New Roman"/>
                <w:b/>
              </w:rPr>
              <w:t>Palabras clave:</w:t>
            </w:r>
            <w:r w:rsidRPr="00FB279B">
              <w:rPr>
                <w:rFonts w:ascii="Times New Roman" w:hAnsi="Times New Roman"/>
              </w:rPr>
              <w:t xml:space="preserve"> </w:t>
            </w:r>
            <w:r w:rsidR="002C17CE">
              <w:rPr>
                <w:rFonts w:ascii="Times New Roman" w:hAnsi="Times New Roman"/>
              </w:rPr>
              <w:t>mínimo</w:t>
            </w:r>
            <w:r w:rsidR="00FB279B">
              <w:rPr>
                <w:rFonts w:ascii="Times New Roman" w:hAnsi="Times New Roman"/>
              </w:rPr>
              <w:t xml:space="preserve"> 3, máximo 5</w:t>
            </w:r>
            <w:r w:rsidRPr="00FB279B">
              <w:rPr>
                <w:rFonts w:ascii="Times New Roman" w:hAnsi="Times New Roman"/>
              </w:rPr>
              <w:t>.</w:t>
            </w:r>
          </w:p>
          <w:p w14:paraId="3D7FCE7E" w14:textId="77777777" w:rsidR="00447020" w:rsidRPr="00FB279B" w:rsidRDefault="00447020" w:rsidP="002C17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6B219A3A" w14:textId="77777777" w:rsidR="00447020" w:rsidRPr="00FB279B" w:rsidRDefault="00447020" w:rsidP="00FB2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032696D7" w14:textId="77777777" w:rsidR="00447020" w:rsidRPr="00FB279B" w:rsidRDefault="00447020" w:rsidP="00FB2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59" w:type="dxa"/>
            <w:tcBorders>
              <w:top w:val="single" w:sz="4" w:space="0" w:color="auto"/>
              <w:bottom w:val="single" w:sz="4" w:space="0" w:color="auto"/>
            </w:tcBorders>
          </w:tcPr>
          <w:p w14:paraId="7A755BA4" w14:textId="77777777" w:rsidR="00447020" w:rsidRPr="009101B2" w:rsidRDefault="00FB279B" w:rsidP="00F47A0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 xml:space="preserve">Texto </w:t>
            </w:r>
            <w:proofErr w:type="spellStart"/>
            <w:r>
              <w:rPr>
                <w:rFonts w:ascii="Times New Roman" w:hAnsi="Times New Roman"/>
              </w:rPr>
              <w:t>texto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texto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texto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texto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texto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texto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texto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texto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texto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texto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texto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texto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texto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texto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texto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texto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textotexto</w:t>
            </w:r>
            <w:proofErr w:type="spellEnd"/>
            <w:r>
              <w:rPr>
                <w:rFonts w:ascii="Times New Roman" w:hAnsi="Times New Roman"/>
              </w:rPr>
              <w:t xml:space="preserve"> texto </w:t>
            </w:r>
            <w:proofErr w:type="spellStart"/>
            <w:r>
              <w:rPr>
                <w:rFonts w:ascii="Times New Roman" w:hAnsi="Times New Roman"/>
              </w:rPr>
              <w:t>texto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(MÁXIMO 150 PALABRAS) texto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textotexto</w:t>
            </w:r>
            <w:proofErr w:type="spellEnd"/>
            <w:r w:rsidR="009101B2">
              <w:rPr>
                <w:rFonts w:ascii="Times New Roman" w:hAnsi="Times New Roman"/>
              </w:rPr>
              <w:t xml:space="preserve"> texto </w:t>
            </w:r>
            <w:proofErr w:type="spellStart"/>
            <w:r w:rsidR="009101B2">
              <w:rPr>
                <w:rFonts w:ascii="Times New Roman" w:hAnsi="Times New Roman"/>
              </w:rPr>
              <w:t>textotexto</w:t>
            </w:r>
            <w:proofErr w:type="spellEnd"/>
            <w:r w:rsidR="009101B2">
              <w:rPr>
                <w:rFonts w:ascii="Times New Roman" w:hAnsi="Times New Roman"/>
              </w:rPr>
              <w:t xml:space="preserve"> texto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. </w:t>
            </w:r>
          </w:p>
          <w:p w14:paraId="0349A2DD" w14:textId="77777777" w:rsidR="00447020" w:rsidRPr="00FB279B" w:rsidRDefault="00447020" w:rsidP="00FB2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47020" w:rsidRPr="00B84509" w14:paraId="06A2E662" w14:textId="77777777" w:rsidTr="002C17CE">
        <w:tc>
          <w:tcPr>
            <w:tcW w:w="2309" w:type="dxa"/>
            <w:tcBorders>
              <w:top w:val="single" w:sz="4" w:space="0" w:color="auto"/>
              <w:bottom w:val="nil"/>
            </w:tcBorders>
          </w:tcPr>
          <w:p w14:paraId="14C6C5F8" w14:textId="77777777" w:rsidR="00447020" w:rsidRPr="00FB279B" w:rsidRDefault="00447020" w:rsidP="00FB2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28A5770A" w14:textId="77777777" w:rsidR="00447020" w:rsidRPr="00FB279B" w:rsidRDefault="00447020" w:rsidP="00FB2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6ED47A18" w14:textId="77777777" w:rsidR="00447020" w:rsidRPr="00FB279B" w:rsidRDefault="00447020" w:rsidP="00FB2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59" w:type="dxa"/>
            <w:tcBorders>
              <w:top w:val="single" w:sz="4" w:space="0" w:color="auto"/>
              <w:bottom w:val="single" w:sz="4" w:space="0" w:color="auto"/>
            </w:tcBorders>
          </w:tcPr>
          <w:p w14:paraId="685CE526" w14:textId="77777777" w:rsidR="00447020" w:rsidRPr="00FB279B" w:rsidRDefault="009101B2" w:rsidP="00FB279B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9101B2">
              <w:rPr>
                <w:rFonts w:ascii="Times New Roman" w:hAnsi="Times New Roman"/>
                <w:b/>
                <w:lang w:val="en-US"/>
              </w:rPr>
              <w:t>TITLE OF WORK IN ENGLISH</w:t>
            </w:r>
          </w:p>
          <w:p w14:paraId="17252255" w14:textId="77777777" w:rsidR="00447020" w:rsidRPr="000242B1" w:rsidRDefault="009101B2" w:rsidP="002C17CE">
            <w:pPr>
              <w:spacing w:before="240"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0242B1">
              <w:rPr>
                <w:rFonts w:ascii="Times New Roman" w:hAnsi="Times New Roman"/>
                <w:b/>
                <w:lang w:val="en-US"/>
              </w:rPr>
              <w:t>Abstract</w:t>
            </w:r>
          </w:p>
        </w:tc>
      </w:tr>
      <w:tr w:rsidR="00447020" w:rsidRPr="00B84509" w14:paraId="78EBDE42" w14:textId="77777777" w:rsidTr="002C17CE">
        <w:tc>
          <w:tcPr>
            <w:tcW w:w="2309" w:type="dxa"/>
            <w:tcBorders>
              <w:top w:val="nil"/>
            </w:tcBorders>
            <w:vAlign w:val="bottom"/>
          </w:tcPr>
          <w:p w14:paraId="326CE65D" w14:textId="77777777" w:rsidR="00447020" w:rsidRPr="00FB279B" w:rsidRDefault="00447020" w:rsidP="002C17C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FB279B">
              <w:rPr>
                <w:rFonts w:ascii="Times New Roman" w:hAnsi="Times New Roman"/>
                <w:b/>
                <w:lang w:val="en-US"/>
              </w:rPr>
              <w:t>Keywords:</w:t>
            </w:r>
            <w:r w:rsidRPr="00FB279B">
              <w:rPr>
                <w:rFonts w:ascii="Times New Roman" w:hAnsi="Times New Roman"/>
                <w:lang w:val="en-US"/>
              </w:rPr>
              <w:t xml:space="preserve"> </w:t>
            </w:r>
            <w:r w:rsidR="009101B2">
              <w:rPr>
                <w:rFonts w:ascii="Times New Roman" w:hAnsi="Times New Roman"/>
                <w:lang w:val="en-US"/>
              </w:rPr>
              <w:t>minimum 3, maximum 5</w:t>
            </w:r>
            <w:r w:rsidRPr="00FB279B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235" w:type="dxa"/>
            <w:tcBorders>
              <w:top w:val="nil"/>
            </w:tcBorders>
          </w:tcPr>
          <w:p w14:paraId="16CE506F" w14:textId="77777777" w:rsidR="00447020" w:rsidRPr="00FB279B" w:rsidRDefault="00447020" w:rsidP="00FB279B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35" w:type="dxa"/>
            <w:tcBorders>
              <w:top w:val="nil"/>
            </w:tcBorders>
          </w:tcPr>
          <w:p w14:paraId="03F07337" w14:textId="77777777" w:rsidR="00447020" w:rsidRPr="00FB279B" w:rsidRDefault="00447020" w:rsidP="00FB279B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059" w:type="dxa"/>
            <w:tcBorders>
              <w:top w:val="single" w:sz="4" w:space="0" w:color="auto"/>
            </w:tcBorders>
          </w:tcPr>
          <w:p w14:paraId="3A80C3FF" w14:textId="77777777" w:rsidR="00447020" w:rsidRPr="000242B1" w:rsidRDefault="009101B2" w:rsidP="00F47A03">
            <w:pPr>
              <w:spacing w:after="0" w:line="240" w:lineRule="auto"/>
              <w:jc w:val="both"/>
              <w:rPr>
                <w:lang w:val="en-US"/>
              </w:rPr>
            </w:pPr>
            <w:r w:rsidRPr="000242B1">
              <w:rPr>
                <w:rFonts w:ascii="Times New Roman" w:hAnsi="Times New Roman"/>
                <w:lang w:val="en-US"/>
              </w:rPr>
              <w:t xml:space="preserve">Text </w:t>
            </w:r>
            <w:proofErr w:type="spellStart"/>
            <w:r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Pr="000242B1">
              <w:rPr>
                <w:rFonts w:ascii="Times New Roman" w:hAnsi="Times New Roman"/>
                <w:lang w:val="en-US"/>
              </w:rPr>
              <w:t xml:space="preserve">  </w:t>
            </w:r>
            <w:proofErr w:type="spellStart"/>
            <w:r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0242B1">
              <w:rPr>
                <w:rFonts w:ascii="Times New Roman" w:hAnsi="Times New Roman"/>
                <w:lang w:val="en-US"/>
              </w:rPr>
              <w:t>texto</w:t>
            </w:r>
            <w:proofErr w:type="spellEnd"/>
            <w:r w:rsidRPr="000242B1">
              <w:rPr>
                <w:rFonts w:ascii="Times New Roman" w:hAnsi="Times New Roman"/>
                <w:lang w:val="en-US"/>
              </w:rPr>
              <w:t xml:space="preserve"> text </w:t>
            </w:r>
            <w:proofErr w:type="spellStart"/>
            <w:r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>.</w:t>
            </w:r>
          </w:p>
        </w:tc>
      </w:tr>
    </w:tbl>
    <w:p w14:paraId="3C6013AF" w14:textId="77777777" w:rsidR="003F5088" w:rsidRPr="007F6E46" w:rsidRDefault="003F5088">
      <w:pPr>
        <w:spacing w:after="160" w:line="259" w:lineRule="auto"/>
        <w:rPr>
          <w:rFonts w:ascii="Times New Roman" w:hAnsi="Times New Roman"/>
          <w:b/>
          <w:sz w:val="24"/>
          <w:szCs w:val="24"/>
          <w:lang w:val="en-US"/>
        </w:rPr>
      </w:pPr>
      <w:r w:rsidRPr="007F6E46">
        <w:rPr>
          <w:rFonts w:ascii="Times New Roman" w:hAnsi="Times New Roman"/>
          <w:b/>
          <w:sz w:val="24"/>
          <w:szCs w:val="24"/>
          <w:lang w:val="en-US"/>
        </w:rPr>
        <w:br w:type="page"/>
      </w:r>
    </w:p>
    <w:p w14:paraId="1E4D4ECE" w14:textId="41217A5D" w:rsidR="00447020" w:rsidRPr="00F47A03" w:rsidRDefault="00447020" w:rsidP="00FB27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7A03">
        <w:rPr>
          <w:rFonts w:ascii="Times New Roman" w:hAnsi="Times New Roman"/>
          <w:b/>
          <w:sz w:val="24"/>
          <w:szCs w:val="24"/>
        </w:rPr>
        <w:lastRenderedPageBreak/>
        <w:t xml:space="preserve">INTRODUCCIÓN </w:t>
      </w:r>
    </w:p>
    <w:p w14:paraId="04FD2768" w14:textId="77777777" w:rsidR="00F47A03" w:rsidRDefault="00F47A03" w:rsidP="007F6E46">
      <w:p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Texto </w:t>
      </w:r>
      <w:proofErr w:type="spellStart"/>
      <w:r>
        <w:rPr>
          <w:rFonts w:ascii="Times New Roman" w:hAnsi="Times New Roman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</w:p>
    <w:p w14:paraId="7EDD67AA" w14:textId="77777777" w:rsidR="00447020" w:rsidRPr="00FB279B" w:rsidRDefault="00F47A03" w:rsidP="00F47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Texto</w:t>
      </w:r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</w:p>
    <w:p w14:paraId="19921137" w14:textId="77777777" w:rsidR="00447020" w:rsidRPr="00FB279B" w:rsidRDefault="00447020" w:rsidP="007F6E46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B279B">
        <w:rPr>
          <w:rFonts w:ascii="Times New Roman" w:hAnsi="Times New Roman"/>
          <w:b/>
          <w:sz w:val="24"/>
          <w:szCs w:val="24"/>
        </w:rPr>
        <w:t>MATERIALES Y MÉTODOS</w:t>
      </w:r>
    </w:p>
    <w:p w14:paraId="2926445F" w14:textId="77777777" w:rsidR="00F47A03" w:rsidRPr="00F47A03" w:rsidRDefault="00F47A03" w:rsidP="007F6E46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7A03">
        <w:rPr>
          <w:rFonts w:ascii="Times New Roman" w:hAnsi="Times New Roman"/>
          <w:b/>
          <w:sz w:val="24"/>
          <w:szCs w:val="24"/>
        </w:rPr>
        <w:t>Área de estudio</w:t>
      </w:r>
    </w:p>
    <w:p w14:paraId="3C19C63B" w14:textId="77777777" w:rsidR="00447020" w:rsidRPr="00FB279B" w:rsidRDefault="00F47A03" w:rsidP="00FB27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Texto</w:t>
      </w:r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</w:p>
    <w:p w14:paraId="1A7E1F8E" w14:textId="529DEDCB" w:rsidR="00447020" w:rsidRPr="00410434" w:rsidRDefault="00FC1BBC" w:rsidP="007F6E46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Métodología</w:t>
      </w:r>
      <w:proofErr w:type="spellEnd"/>
    </w:p>
    <w:p w14:paraId="738D4434" w14:textId="77777777" w:rsidR="00447020" w:rsidRPr="00FB279B" w:rsidRDefault="00F47A03" w:rsidP="00FB27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</w:rPr>
        <w:t xml:space="preserve">exto </w:t>
      </w:r>
      <w:proofErr w:type="spellStart"/>
      <w:r>
        <w:rPr>
          <w:rFonts w:ascii="Times New Roman" w:hAnsi="Times New Roman"/>
        </w:rPr>
        <w:t>texto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</w:p>
    <w:p w14:paraId="470A0278" w14:textId="77777777" w:rsidR="00447020" w:rsidRPr="00FB279B" w:rsidRDefault="00447020" w:rsidP="007F6E46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B279B">
        <w:rPr>
          <w:rFonts w:ascii="Times New Roman" w:hAnsi="Times New Roman"/>
          <w:b/>
          <w:sz w:val="24"/>
          <w:szCs w:val="24"/>
        </w:rPr>
        <w:t xml:space="preserve">Análisis de los datos </w:t>
      </w:r>
    </w:p>
    <w:p w14:paraId="660DA28A" w14:textId="77777777" w:rsidR="00447020" w:rsidRPr="00FB279B" w:rsidRDefault="00F47A03" w:rsidP="00FB27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texto</w:t>
      </w:r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</w:p>
    <w:p w14:paraId="00539826" w14:textId="77777777" w:rsidR="00447020" w:rsidRPr="00FB279B" w:rsidRDefault="00447020" w:rsidP="007F6E46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B279B">
        <w:rPr>
          <w:rFonts w:ascii="Times New Roman" w:hAnsi="Times New Roman"/>
          <w:b/>
          <w:sz w:val="24"/>
          <w:szCs w:val="24"/>
        </w:rPr>
        <w:t>RESULTADOS</w:t>
      </w:r>
      <w:r w:rsidR="00F47A03">
        <w:rPr>
          <w:rFonts w:ascii="Times New Roman" w:hAnsi="Times New Roman"/>
          <w:b/>
          <w:sz w:val="24"/>
          <w:szCs w:val="24"/>
        </w:rPr>
        <w:t xml:space="preserve"> Y DISCUSIÓN </w:t>
      </w:r>
    </w:p>
    <w:p w14:paraId="0DB2986B" w14:textId="77777777" w:rsidR="00410434" w:rsidRPr="00410434" w:rsidRDefault="00410434" w:rsidP="007F6E46">
      <w:pPr>
        <w:spacing w:before="240" w:after="0" w:line="240" w:lineRule="auto"/>
        <w:jc w:val="both"/>
        <w:rPr>
          <w:rFonts w:ascii="Times New Roman" w:hAnsi="Times New Roman"/>
          <w:b/>
        </w:rPr>
      </w:pPr>
      <w:r w:rsidRPr="00410434">
        <w:rPr>
          <w:rFonts w:ascii="Times New Roman" w:hAnsi="Times New Roman"/>
          <w:b/>
        </w:rPr>
        <w:t xml:space="preserve">Medición de variables </w:t>
      </w:r>
    </w:p>
    <w:p w14:paraId="178DF64C" w14:textId="77777777" w:rsidR="00447020" w:rsidRPr="00FB279B" w:rsidRDefault="00410434" w:rsidP="004104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texto </w:t>
      </w:r>
      <w:proofErr w:type="spellStart"/>
      <w:r>
        <w:rPr>
          <w:rFonts w:ascii="Times New Roman" w:hAnsi="Times New Roman"/>
        </w:rPr>
        <w:t>texto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1043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1043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1043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1043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1043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1043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1043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1043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1043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1043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1043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1043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1043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1043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1043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1043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1043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1043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1043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1043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1043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1043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1043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1043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1043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1043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</w:p>
    <w:p w14:paraId="603CDCE9" w14:textId="77777777" w:rsidR="00447020" w:rsidRPr="00FB279B" w:rsidRDefault="00447020" w:rsidP="007F6E46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FB279B">
        <w:rPr>
          <w:rFonts w:ascii="Times New Roman" w:hAnsi="Times New Roman"/>
          <w:b/>
          <w:sz w:val="24"/>
          <w:szCs w:val="24"/>
        </w:rPr>
        <w:t>Cuadro 1.</w:t>
      </w:r>
      <w:r w:rsidRPr="00FB279B">
        <w:rPr>
          <w:rFonts w:ascii="Times New Roman" w:hAnsi="Times New Roman"/>
          <w:sz w:val="24"/>
          <w:szCs w:val="24"/>
        </w:rPr>
        <w:t xml:space="preserve">  Variables </w:t>
      </w:r>
      <w:r w:rsidR="00410434">
        <w:rPr>
          <w:rFonts w:ascii="Times New Roman" w:hAnsi="Times New Roman"/>
          <w:sz w:val="24"/>
          <w:szCs w:val="24"/>
        </w:rPr>
        <w:t xml:space="preserve">evaluadas en el estudio </w:t>
      </w:r>
    </w:p>
    <w:tbl>
      <w:tblPr>
        <w:tblStyle w:val="Tablaconcuadrcula"/>
        <w:tblW w:w="5000" w:type="pct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1557"/>
        <w:gridCol w:w="3136"/>
        <w:gridCol w:w="1149"/>
      </w:tblGrid>
      <w:tr w:rsidR="00410434" w:rsidRPr="00FB279B" w14:paraId="24143FC9" w14:textId="77777777" w:rsidTr="007F6E46">
        <w:trPr>
          <w:jc w:val="center"/>
        </w:trPr>
        <w:tc>
          <w:tcPr>
            <w:tcW w:w="1695" w:type="pct"/>
            <w:tcBorders>
              <w:bottom w:val="single" w:sz="4" w:space="0" w:color="auto"/>
              <w:right w:val="nil"/>
            </w:tcBorders>
          </w:tcPr>
          <w:p w14:paraId="19F3AE9D" w14:textId="77777777" w:rsidR="00410434" w:rsidRPr="00FB279B" w:rsidRDefault="00410434" w:rsidP="004104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Variables</w:t>
            </w:r>
          </w:p>
        </w:tc>
        <w:tc>
          <w:tcPr>
            <w:tcW w:w="881" w:type="pct"/>
            <w:tcBorders>
              <w:left w:val="nil"/>
              <w:bottom w:val="single" w:sz="4" w:space="0" w:color="auto"/>
              <w:right w:val="nil"/>
            </w:tcBorders>
          </w:tcPr>
          <w:p w14:paraId="347E79F4" w14:textId="77777777" w:rsidR="00410434" w:rsidRPr="00FB279B" w:rsidRDefault="00410434" w:rsidP="004104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Media</w:t>
            </w:r>
          </w:p>
        </w:tc>
        <w:tc>
          <w:tcPr>
            <w:tcW w:w="1774" w:type="pct"/>
            <w:tcBorders>
              <w:left w:val="nil"/>
              <w:bottom w:val="single" w:sz="4" w:space="0" w:color="auto"/>
              <w:right w:val="nil"/>
            </w:tcBorders>
          </w:tcPr>
          <w:p w14:paraId="731952F7" w14:textId="77777777" w:rsidR="00410434" w:rsidRPr="00FB279B" w:rsidRDefault="00410434" w:rsidP="004104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279B">
              <w:rPr>
                <w:rFonts w:ascii="Times New Roman" w:hAnsi="Times New Roman"/>
                <w:b/>
              </w:rPr>
              <w:t>Error estándar</w:t>
            </w:r>
          </w:p>
        </w:tc>
        <w:tc>
          <w:tcPr>
            <w:tcW w:w="650" w:type="pct"/>
            <w:tcBorders>
              <w:left w:val="nil"/>
              <w:bottom w:val="single" w:sz="4" w:space="0" w:color="auto"/>
            </w:tcBorders>
          </w:tcPr>
          <w:p w14:paraId="2D90B8F4" w14:textId="77777777" w:rsidR="00410434" w:rsidRPr="00FB279B" w:rsidRDefault="00410434" w:rsidP="004104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B279B">
              <w:rPr>
                <w:rFonts w:ascii="Times New Roman" w:hAnsi="Times New Roman"/>
                <w:b/>
              </w:rPr>
              <w:t>Sig</w:t>
            </w:r>
            <w:proofErr w:type="spellEnd"/>
          </w:p>
        </w:tc>
      </w:tr>
      <w:tr w:rsidR="00410434" w:rsidRPr="00FB279B" w14:paraId="61286C51" w14:textId="77777777" w:rsidTr="007F6E46">
        <w:trPr>
          <w:jc w:val="center"/>
        </w:trPr>
        <w:tc>
          <w:tcPr>
            <w:tcW w:w="1695" w:type="pct"/>
            <w:tcBorders>
              <w:bottom w:val="nil"/>
              <w:right w:val="nil"/>
            </w:tcBorders>
          </w:tcPr>
          <w:p w14:paraId="37DFBF03" w14:textId="77777777" w:rsidR="00410434" w:rsidRPr="00FB279B" w:rsidRDefault="00410434" w:rsidP="00410434">
            <w:pPr>
              <w:spacing w:after="0" w:line="240" w:lineRule="auto"/>
              <w:rPr>
                <w:rFonts w:ascii="Times New Roman" w:hAnsi="Times New Roman"/>
              </w:rPr>
            </w:pPr>
            <w:r w:rsidRPr="00FB279B">
              <w:rPr>
                <w:rFonts w:ascii="Times New Roman" w:hAnsi="Times New Roman"/>
              </w:rPr>
              <w:t>Superficie total</w:t>
            </w:r>
          </w:p>
        </w:tc>
        <w:tc>
          <w:tcPr>
            <w:tcW w:w="881" w:type="pct"/>
            <w:tcBorders>
              <w:left w:val="nil"/>
              <w:bottom w:val="nil"/>
              <w:right w:val="nil"/>
            </w:tcBorders>
          </w:tcPr>
          <w:p w14:paraId="1DAFAA63" w14:textId="77777777" w:rsidR="00410434" w:rsidRPr="00FB279B" w:rsidRDefault="00410434" w:rsidP="004104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00.00</w:t>
            </w:r>
          </w:p>
        </w:tc>
        <w:tc>
          <w:tcPr>
            <w:tcW w:w="1774" w:type="pct"/>
            <w:tcBorders>
              <w:left w:val="nil"/>
              <w:bottom w:val="nil"/>
              <w:right w:val="nil"/>
            </w:tcBorders>
          </w:tcPr>
          <w:p w14:paraId="772858B3" w14:textId="77777777" w:rsidR="00410434" w:rsidRPr="00FB279B" w:rsidRDefault="00410434" w:rsidP="004104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650" w:type="pct"/>
            <w:tcBorders>
              <w:left w:val="nil"/>
              <w:bottom w:val="nil"/>
            </w:tcBorders>
          </w:tcPr>
          <w:p w14:paraId="61DFC8D5" w14:textId="77777777" w:rsidR="00410434" w:rsidRPr="00FB279B" w:rsidRDefault="00410434" w:rsidP="004104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79B">
              <w:rPr>
                <w:rFonts w:ascii="Times New Roman" w:hAnsi="Times New Roman"/>
              </w:rPr>
              <w:t>.000</w:t>
            </w:r>
          </w:p>
        </w:tc>
      </w:tr>
      <w:tr w:rsidR="00410434" w:rsidRPr="00FB279B" w14:paraId="0F430EF9" w14:textId="77777777" w:rsidTr="007F6E46">
        <w:trPr>
          <w:jc w:val="center"/>
        </w:trPr>
        <w:tc>
          <w:tcPr>
            <w:tcW w:w="1695" w:type="pct"/>
            <w:tcBorders>
              <w:top w:val="nil"/>
              <w:bottom w:val="nil"/>
              <w:right w:val="nil"/>
            </w:tcBorders>
          </w:tcPr>
          <w:p w14:paraId="66D05091" w14:textId="77777777" w:rsidR="00410434" w:rsidRPr="00FB279B" w:rsidRDefault="00410434" w:rsidP="00410434">
            <w:pPr>
              <w:spacing w:after="0" w:line="240" w:lineRule="auto"/>
              <w:rPr>
                <w:rFonts w:ascii="Times New Roman" w:hAnsi="Times New Roman"/>
              </w:rPr>
            </w:pPr>
            <w:r w:rsidRPr="00FB279B">
              <w:rPr>
                <w:rFonts w:ascii="Times New Roman" w:hAnsi="Times New Roman"/>
              </w:rPr>
              <w:t>Constante</w:t>
            </w: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</w:tcPr>
          <w:p w14:paraId="60AFAF27" w14:textId="77777777" w:rsidR="00410434" w:rsidRPr="00FB279B" w:rsidRDefault="00410434" w:rsidP="004104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00.00</w:t>
            </w:r>
          </w:p>
        </w:tc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</w:tcPr>
          <w:p w14:paraId="4EDF5B43" w14:textId="77777777" w:rsidR="00410434" w:rsidRPr="00FB279B" w:rsidRDefault="00410434" w:rsidP="004104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</w:tcBorders>
          </w:tcPr>
          <w:p w14:paraId="69BCE8FD" w14:textId="77777777" w:rsidR="00410434" w:rsidRPr="00FB279B" w:rsidRDefault="00410434" w:rsidP="004104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79B">
              <w:rPr>
                <w:rFonts w:ascii="Times New Roman" w:hAnsi="Times New Roman"/>
              </w:rPr>
              <w:t>.000</w:t>
            </w:r>
          </w:p>
        </w:tc>
      </w:tr>
      <w:tr w:rsidR="00410434" w:rsidRPr="00FB279B" w14:paraId="20BC12BC" w14:textId="77777777" w:rsidTr="007F6E46">
        <w:trPr>
          <w:jc w:val="center"/>
        </w:trPr>
        <w:tc>
          <w:tcPr>
            <w:tcW w:w="1695" w:type="pct"/>
            <w:tcBorders>
              <w:top w:val="nil"/>
              <w:bottom w:val="nil"/>
              <w:right w:val="nil"/>
            </w:tcBorders>
          </w:tcPr>
          <w:p w14:paraId="1AA230DD" w14:textId="77777777" w:rsidR="00410434" w:rsidRPr="00FB279B" w:rsidRDefault="00410434" w:rsidP="00410434">
            <w:pPr>
              <w:spacing w:after="0" w:line="240" w:lineRule="auto"/>
              <w:rPr>
                <w:rFonts w:ascii="Times New Roman" w:hAnsi="Times New Roman"/>
              </w:rPr>
            </w:pPr>
            <w:r w:rsidRPr="00FB279B">
              <w:rPr>
                <w:rFonts w:ascii="Times New Roman" w:hAnsi="Times New Roman"/>
              </w:rPr>
              <w:t>Constante</w:t>
            </w:r>
            <w:r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</w:tcPr>
          <w:p w14:paraId="5B394FEC" w14:textId="77777777" w:rsidR="00410434" w:rsidRPr="00FB279B" w:rsidRDefault="00410434" w:rsidP="004104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00.00</w:t>
            </w:r>
          </w:p>
        </w:tc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</w:tcPr>
          <w:p w14:paraId="40BBEF12" w14:textId="77777777" w:rsidR="00410434" w:rsidRPr="00FB279B" w:rsidRDefault="00410434" w:rsidP="004104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</w:tcBorders>
          </w:tcPr>
          <w:p w14:paraId="04CF5352" w14:textId="77777777" w:rsidR="00410434" w:rsidRPr="00FB279B" w:rsidRDefault="00410434" w:rsidP="004104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79B">
              <w:rPr>
                <w:rFonts w:ascii="Times New Roman" w:hAnsi="Times New Roman"/>
              </w:rPr>
              <w:t>.001</w:t>
            </w:r>
          </w:p>
        </w:tc>
      </w:tr>
      <w:tr w:rsidR="00410434" w:rsidRPr="00FB279B" w14:paraId="12EA4FDB" w14:textId="77777777" w:rsidTr="007F6E46">
        <w:trPr>
          <w:jc w:val="center"/>
        </w:trPr>
        <w:tc>
          <w:tcPr>
            <w:tcW w:w="1695" w:type="pct"/>
            <w:tcBorders>
              <w:top w:val="nil"/>
              <w:bottom w:val="nil"/>
              <w:right w:val="nil"/>
            </w:tcBorders>
          </w:tcPr>
          <w:p w14:paraId="6A2774A3" w14:textId="77777777" w:rsidR="00410434" w:rsidRPr="00FB279B" w:rsidRDefault="00410434" w:rsidP="00410434">
            <w:pPr>
              <w:spacing w:after="0" w:line="240" w:lineRule="auto"/>
              <w:rPr>
                <w:rFonts w:ascii="Times New Roman" w:hAnsi="Times New Roman"/>
              </w:rPr>
            </w:pPr>
            <w:r w:rsidRPr="00FB279B">
              <w:rPr>
                <w:rFonts w:ascii="Times New Roman" w:hAnsi="Times New Roman"/>
              </w:rPr>
              <w:t>Constante</w:t>
            </w:r>
            <w:r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</w:tcPr>
          <w:p w14:paraId="06B26FDA" w14:textId="77777777" w:rsidR="00410434" w:rsidRPr="00FB279B" w:rsidRDefault="00410434" w:rsidP="004104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00.00</w:t>
            </w:r>
          </w:p>
        </w:tc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</w:tcPr>
          <w:p w14:paraId="0679C17C" w14:textId="77777777" w:rsidR="00410434" w:rsidRPr="00FB279B" w:rsidRDefault="00410434" w:rsidP="004104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</w:tcBorders>
          </w:tcPr>
          <w:p w14:paraId="080069DF" w14:textId="77777777" w:rsidR="00410434" w:rsidRPr="00FB279B" w:rsidRDefault="00410434" w:rsidP="004104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79B">
              <w:rPr>
                <w:rFonts w:ascii="Times New Roman" w:hAnsi="Times New Roman"/>
              </w:rPr>
              <w:t>.001</w:t>
            </w:r>
          </w:p>
        </w:tc>
      </w:tr>
      <w:tr w:rsidR="00410434" w:rsidRPr="00FB279B" w14:paraId="2FAB724B" w14:textId="77777777" w:rsidTr="007F6E46">
        <w:trPr>
          <w:jc w:val="center"/>
        </w:trPr>
        <w:tc>
          <w:tcPr>
            <w:tcW w:w="1695" w:type="pct"/>
            <w:tcBorders>
              <w:top w:val="nil"/>
              <w:right w:val="nil"/>
            </w:tcBorders>
          </w:tcPr>
          <w:p w14:paraId="42062EBE" w14:textId="77777777" w:rsidR="00410434" w:rsidRPr="00FB279B" w:rsidRDefault="00410434" w:rsidP="00410434">
            <w:pPr>
              <w:spacing w:after="0" w:line="240" w:lineRule="auto"/>
              <w:rPr>
                <w:rFonts w:ascii="Times New Roman" w:hAnsi="Times New Roman"/>
              </w:rPr>
            </w:pPr>
            <w:r w:rsidRPr="00FB279B">
              <w:rPr>
                <w:rFonts w:ascii="Times New Roman" w:hAnsi="Times New Roman"/>
              </w:rPr>
              <w:t>Constante</w:t>
            </w:r>
            <w:r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881" w:type="pct"/>
            <w:tcBorders>
              <w:top w:val="nil"/>
              <w:left w:val="nil"/>
              <w:right w:val="nil"/>
            </w:tcBorders>
          </w:tcPr>
          <w:p w14:paraId="023C12FB" w14:textId="77777777" w:rsidR="00410434" w:rsidRPr="00FB279B" w:rsidRDefault="00410434" w:rsidP="004104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00.00</w:t>
            </w:r>
          </w:p>
        </w:tc>
        <w:tc>
          <w:tcPr>
            <w:tcW w:w="1774" w:type="pct"/>
            <w:tcBorders>
              <w:top w:val="nil"/>
              <w:left w:val="nil"/>
              <w:right w:val="nil"/>
            </w:tcBorders>
          </w:tcPr>
          <w:p w14:paraId="55B0E67F" w14:textId="77777777" w:rsidR="00410434" w:rsidRPr="00FB279B" w:rsidRDefault="00410434" w:rsidP="004104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650" w:type="pct"/>
            <w:tcBorders>
              <w:top w:val="nil"/>
              <w:left w:val="nil"/>
            </w:tcBorders>
          </w:tcPr>
          <w:p w14:paraId="7E8782A2" w14:textId="77777777" w:rsidR="00410434" w:rsidRPr="00FB279B" w:rsidRDefault="00410434" w:rsidP="004104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79B">
              <w:rPr>
                <w:rFonts w:ascii="Times New Roman" w:hAnsi="Times New Roman"/>
              </w:rPr>
              <w:t>.000</w:t>
            </w:r>
          </w:p>
        </w:tc>
      </w:tr>
    </w:tbl>
    <w:p w14:paraId="5F4C8162" w14:textId="6BA64DF1" w:rsidR="00447A6A" w:rsidRDefault="00410434" w:rsidP="007F6E46">
      <w:pPr>
        <w:spacing w:line="240" w:lineRule="auto"/>
        <w:rPr>
          <w:rFonts w:ascii="Times New Roman" w:hAnsi="Times New Roman"/>
          <w:sz w:val="20"/>
          <w:szCs w:val="20"/>
        </w:rPr>
      </w:pPr>
      <w:r w:rsidRPr="00410434">
        <w:rPr>
          <w:rFonts w:ascii="Times New Roman" w:hAnsi="Times New Roman"/>
          <w:sz w:val="20"/>
          <w:szCs w:val="20"/>
        </w:rPr>
        <w:t>Literales diferentes indican diferencias entre grupos (</w:t>
      </w:r>
      <w:r w:rsidRPr="00410434">
        <w:rPr>
          <w:rFonts w:ascii="Times New Roman" w:hAnsi="Times New Roman"/>
          <w:i/>
          <w:sz w:val="20"/>
          <w:szCs w:val="20"/>
        </w:rPr>
        <w:t>P</w:t>
      </w:r>
      <w:r w:rsidRPr="00410434">
        <w:rPr>
          <w:rFonts w:ascii="Times New Roman" w:hAnsi="Times New Roman"/>
          <w:sz w:val="20"/>
          <w:szCs w:val="20"/>
        </w:rPr>
        <w:t xml:space="preserve">&lt;0.05), prueba de </w:t>
      </w:r>
      <w:r>
        <w:rPr>
          <w:rFonts w:ascii="Times New Roman" w:hAnsi="Times New Roman"/>
          <w:sz w:val="20"/>
          <w:szCs w:val="20"/>
        </w:rPr>
        <w:t>Tukey.</w:t>
      </w:r>
    </w:p>
    <w:p w14:paraId="66091015" w14:textId="77777777" w:rsidR="00447A6A" w:rsidRDefault="00447A6A">
      <w:pPr>
        <w:spacing w:after="160" w:line="259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7BA075AF" w14:textId="50A4B741" w:rsidR="00BC2765" w:rsidRDefault="00447A6A" w:rsidP="00BC276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6A0DC928" wp14:editId="109DDD02">
            <wp:extent cx="2733675" cy="27336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FC5CA" w14:textId="77777777" w:rsidR="000242B1" w:rsidRDefault="00BC2765" w:rsidP="000242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Figura </w:t>
      </w:r>
      <w:r w:rsidRPr="00FB279B">
        <w:rPr>
          <w:rFonts w:ascii="Times New Roman" w:hAnsi="Times New Roman"/>
          <w:b/>
          <w:sz w:val="24"/>
          <w:szCs w:val="24"/>
        </w:rPr>
        <w:t>1.</w:t>
      </w:r>
      <w:r w:rsidRPr="00FB279B">
        <w:rPr>
          <w:rFonts w:ascii="Times New Roman" w:hAnsi="Times New Roman"/>
          <w:sz w:val="24"/>
          <w:szCs w:val="24"/>
        </w:rPr>
        <w:t xml:space="preserve">  Variables </w:t>
      </w:r>
      <w:r>
        <w:rPr>
          <w:rFonts w:ascii="Times New Roman" w:hAnsi="Times New Roman"/>
          <w:sz w:val="24"/>
          <w:szCs w:val="24"/>
        </w:rPr>
        <w:t xml:space="preserve">evaluadas en el estudio. </w:t>
      </w:r>
    </w:p>
    <w:p w14:paraId="1EE3C31B" w14:textId="77777777" w:rsidR="000242B1" w:rsidRDefault="000242B1" w:rsidP="000242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2C0ABCA" w14:textId="77777777" w:rsidR="00447020" w:rsidRPr="00FB279B" w:rsidRDefault="00BC2765" w:rsidP="000242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Texto</w:t>
      </w:r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>
        <w:rPr>
          <w:rFonts w:ascii="Times New Roman" w:hAnsi="Times New Roman"/>
        </w:rPr>
        <w:t xml:space="preserve">. </w:t>
      </w:r>
    </w:p>
    <w:p w14:paraId="7C6627CF" w14:textId="77777777" w:rsidR="00447020" w:rsidRPr="00FB279B" w:rsidRDefault="00447020" w:rsidP="007F6E46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B279B">
        <w:rPr>
          <w:rFonts w:ascii="Times New Roman" w:hAnsi="Times New Roman"/>
          <w:b/>
          <w:sz w:val="24"/>
          <w:szCs w:val="24"/>
        </w:rPr>
        <w:t>CONCLUSIONES</w:t>
      </w:r>
    </w:p>
    <w:p w14:paraId="2FF7D246" w14:textId="77777777" w:rsidR="00447020" w:rsidRPr="00FB279B" w:rsidRDefault="00BC2765" w:rsidP="007F6E46">
      <w:p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Texto</w:t>
      </w:r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>
        <w:rPr>
          <w:rFonts w:ascii="Times New Roman" w:hAnsi="Times New Roman"/>
        </w:rPr>
        <w:t xml:space="preserve">. </w:t>
      </w:r>
    </w:p>
    <w:p w14:paraId="53D4AEB2" w14:textId="2717438C" w:rsidR="007F6E46" w:rsidRDefault="007F6E46" w:rsidP="007F6E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F6E46">
        <w:rPr>
          <w:rFonts w:ascii="Times New Roman" w:hAnsi="Times New Roman"/>
          <w:b/>
          <w:sz w:val="24"/>
          <w:szCs w:val="24"/>
        </w:rPr>
        <w:t>FINANCIAMIENTO</w:t>
      </w:r>
      <w:r>
        <w:rPr>
          <w:rFonts w:ascii="Times New Roman" w:hAnsi="Times New Roman"/>
          <w:b/>
          <w:sz w:val="24"/>
          <w:szCs w:val="24"/>
        </w:rPr>
        <w:t xml:space="preserve"> (SI LO HUBIESE):</w:t>
      </w:r>
    </w:p>
    <w:p w14:paraId="549AE225" w14:textId="77777777" w:rsidR="007F6E46" w:rsidRPr="00FB279B" w:rsidRDefault="007F6E46" w:rsidP="007F6E46">
      <w:p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Texto</w:t>
      </w:r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</w:t>
      </w:r>
      <w:proofErr w:type="gramEnd"/>
    </w:p>
    <w:p w14:paraId="148B5DD7" w14:textId="77777777" w:rsidR="007F6E46" w:rsidRDefault="00447020" w:rsidP="007F6E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B279B">
        <w:rPr>
          <w:rFonts w:ascii="Times New Roman" w:hAnsi="Times New Roman"/>
          <w:b/>
          <w:sz w:val="24"/>
          <w:szCs w:val="24"/>
        </w:rPr>
        <w:t xml:space="preserve">AGRADECIMIENTOS </w:t>
      </w:r>
      <w:r w:rsidR="007F6E46">
        <w:rPr>
          <w:rFonts w:ascii="Times New Roman" w:hAnsi="Times New Roman"/>
          <w:b/>
          <w:sz w:val="24"/>
          <w:szCs w:val="24"/>
        </w:rPr>
        <w:t>(SI LO HUBIESE):</w:t>
      </w:r>
    </w:p>
    <w:p w14:paraId="0FC29F6C" w14:textId="26A30054" w:rsidR="00447020" w:rsidRDefault="00BC2765" w:rsidP="007F6E46">
      <w:pPr>
        <w:spacing w:before="24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Texto</w:t>
      </w:r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</w:t>
      </w:r>
      <w:proofErr w:type="gramEnd"/>
    </w:p>
    <w:p w14:paraId="565064AA" w14:textId="61AF16E4" w:rsidR="007F6E46" w:rsidRDefault="007F6E46" w:rsidP="007F6E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F6E46">
        <w:rPr>
          <w:rFonts w:ascii="Times New Roman" w:hAnsi="Times New Roman"/>
          <w:b/>
          <w:sz w:val="24"/>
          <w:szCs w:val="24"/>
        </w:rPr>
        <w:t xml:space="preserve">CONFLICTO DE INTERESES </w:t>
      </w:r>
      <w:r>
        <w:rPr>
          <w:rFonts w:ascii="Times New Roman" w:hAnsi="Times New Roman"/>
          <w:b/>
          <w:sz w:val="24"/>
          <w:szCs w:val="24"/>
        </w:rPr>
        <w:t>(SI LO HUBIESE):</w:t>
      </w:r>
    </w:p>
    <w:p w14:paraId="76A8E914" w14:textId="77777777" w:rsidR="007F6E46" w:rsidRDefault="007F6E46" w:rsidP="007F6E46">
      <w:pPr>
        <w:spacing w:before="24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Texto</w:t>
      </w:r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</w:t>
      </w:r>
      <w:proofErr w:type="gramEnd"/>
    </w:p>
    <w:p w14:paraId="386AA7E2" w14:textId="77777777" w:rsidR="00447020" w:rsidRPr="00FB279B" w:rsidRDefault="00BC2765" w:rsidP="00FB27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REFERENCIAS </w:t>
      </w:r>
    </w:p>
    <w:p w14:paraId="3E5FBE2F" w14:textId="07B732BD" w:rsidR="00447020" w:rsidRPr="000353DF" w:rsidRDefault="000353DF" w:rsidP="00890D87">
      <w:pPr>
        <w:spacing w:before="240" w:after="0" w:line="240" w:lineRule="auto"/>
        <w:ind w:left="708" w:hanging="708"/>
        <w:jc w:val="both"/>
        <w:rPr>
          <w:rFonts w:ascii="Times New Roman" w:hAnsi="Times New Roman"/>
          <w:sz w:val="24"/>
          <w:szCs w:val="24"/>
          <w:lang w:val="en-US"/>
        </w:rPr>
      </w:pPr>
      <w:r w:rsidRPr="000353DF">
        <w:rPr>
          <w:rFonts w:ascii="Times New Roman" w:hAnsi="Times New Roman"/>
          <w:sz w:val="24"/>
          <w:szCs w:val="24"/>
          <w:lang w:val="en-US"/>
        </w:rPr>
        <w:t xml:space="preserve">Smith, J. (2020). Research methods in biology. </w:t>
      </w:r>
      <w:proofErr w:type="spellStart"/>
      <w:r w:rsidRPr="000353DF">
        <w:rPr>
          <w:rFonts w:ascii="Times New Roman" w:hAnsi="Times New Roman"/>
          <w:sz w:val="24"/>
          <w:szCs w:val="24"/>
          <w:lang w:val="en-US"/>
        </w:rPr>
        <w:t>Academic</w:t>
      </w:r>
      <w:proofErr w:type="spellEnd"/>
      <w:r w:rsidRPr="000353D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353DF">
        <w:rPr>
          <w:rFonts w:ascii="Times New Roman" w:hAnsi="Times New Roman"/>
          <w:sz w:val="24"/>
          <w:szCs w:val="24"/>
          <w:lang w:val="en-US"/>
        </w:rPr>
        <w:t>Press</w:t>
      </w:r>
      <w:proofErr w:type="spellEnd"/>
      <w:r w:rsidRPr="000353DF">
        <w:rPr>
          <w:rFonts w:ascii="Times New Roman" w:hAnsi="Times New Roman"/>
          <w:sz w:val="24"/>
          <w:szCs w:val="24"/>
          <w:lang w:val="en-US"/>
        </w:rPr>
        <w:t>.</w:t>
      </w:r>
    </w:p>
    <w:p w14:paraId="1A221F5B" w14:textId="3A564D04" w:rsidR="000353DF" w:rsidRDefault="000353DF" w:rsidP="00890D87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  <w:lang w:val="en-US"/>
        </w:rPr>
      </w:pPr>
      <w:r w:rsidRPr="000353DF">
        <w:rPr>
          <w:rFonts w:ascii="Times New Roman" w:hAnsi="Times New Roman"/>
          <w:sz w:val="24"/>
          <w:szCs w:val="24"/>
          <w:lang w:val="en-US"/>
        </w:rPr>
        <w:t xml:space="preserve">White, T. R. (2018). Advances in genetic selection. </w:t>
      </w:r>
      <w:proofErr w:type="spellStart"/>
      <w:r w:rsidRPr="000353DF">
        <w:rPr>
          <w:rFonts w:ascii="Times New Roman" w:hAnsi="Times New Roman"/>
          <w:sz w:val="24"/>
          <w:szCs w:val="24"/>
          <w:lang w:val="en-US"/>
        </w:rPr>
        <w:t>En</w:t>
      </w:r>
      <w:proofErr w:type="spellEnd"/>
      <w:r w:rsidRPr="000353DF">
        <w:rPr>
          <w:rFonts w:ascii="Times New Roman" w:hAnsi="Times New Roman"/>
          <w:sz w:val="24"/>
          <w:szCs w:val="24"/>
          <w:lang w:val="en-US"/>
        </w:rPr>
        <w:t xml:space="preserve"> D. H. Green (Ed.), Animal genetics and reproduction (pp. 45–67). Elsevier.</w:t>
      </w:r>
    </w:p>
    <w:p w14:paraId="1BD5657A" w14:textId="3442486D" w:rsidR="000353DF" w:rsidRPr="00890D87" w:rsidRDefault="000353DF" w:rsidP="00890D87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0353DF">
        <w:rPr>
          <w:rFonts w:ascii="Times New Roman" w:hAnsi="Times New Roman"/>
          <w:sz w:val="24"/>
          <w:szCs w:val="24"/>
          <w:lang w:val="en-US"/>
        </w:rPr>
        <w:t xml:space="preserve">Brown, P., &amp; Johnson, K. (2019). Animal nutrition. Journal of Veterinary Studies, 45(3), 234–245. </w:t>
      </w:r>
      <w:hyperlink r:id="rId9" w:history="1">
        <w:r w:rsidR="00890D87" w:rsidRPr="00890D87">
          <w:rPr>
            <w:rStyle w:val="Hipervnculo"/>
            <w:rFonts w:ascii="Times New Roman" w:hAnsi="Times New Roman"/>
            <w:sz w:val="24"/>
            <w:szCs w:val="24"/>
          </w:rPr>
          <w:t>https://doi.org/10.1016/j.jvs.2019.03.001</w:t>
        </w:r>
      </w:hyperlink>
    </w:p>
    <w:p w14:paraId="2415C53A" w14:textId="6F07B96F" w:rsidR="00890D87" w:rsidRPr="000353DF" w:rsidRDefault="00890D87" w:rsidP="00890D87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  <w:lang w:val="en-US"/>
        </w:rPr>
      </w:pPr>
      <w:r w:rsidRPr="00890D87">
        <w:rPr>
          <w:rFonts w:ascii="Times New Roman" w:hAnsi="Times New Roman"/>
          <w:sz w:val="24"/>
          <w:szCs w:val="24"/>
        </w:rPr>
        <w:t xml:space="preserve">Hernández, L. M. (2021). Evaluación de la calidad de la carne en sistemas sostenibles (Tesis de maestría). </w:t>
      </w:r>
      <w:r w:rsidRPr="00890D87">
        <w:rPr>
          <w:rFonts w:ascii="Times New Roman" w:hAnsi="Times New Roman"/>
          <w:sz w:val="24"/>
          <w:szCs w:val="24"/>
          <w:lang w:val="en-US"/>
        </w:rPr>
        <w:t xml:space="preserve">Universidad </w:t>
      </w:r>
      <w:proofErr w:type="spellStart"/>
      <w:r w:rsidRPr="00890D87">
        <w:rPr>
          <w:rFonts w:ascii="Times New Roman" w:hAnsi="Times New Roman"/>
          <w:sz w:val="24"/>
          <w:szCs w:val="24"/>
          <w:lang w:val="en-US"/>
        </w:rPr>
        <w:t>Autónoma</w:t>
      </w:r>
      <w:proofErr w:type="spellEnd"/>
      <w:r w:rsidRPr="00890D87">
        <w:rPr>
          <w:rFonts w:ascii="Times New Roman" w:hAnsi="Times New Roman"/>
          <w:sz w:val="24"/>
          <w:szCs w:val="24"/>
          <w:lang w:val="en-US"/>
        </w:rPr>
        <w:t xml:space="preserve"> de Chiapas. https://repositorio.unach.mx/tesis/12345</w:t>
      </w:r>
    </w:p>
    <w:sectPr w:rsidR="00890D87" w:rsidRPr="000353DF" w:rsidSect="00514B08">
      <w:headerReference w:type="even" r:id="rId10"/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B8A44" w14:textId="77777777" w:rsidR="007F4AA3" w:rsidRDefault="007F4AA3" w:rsidP="00FB279B">
      <w:pPr>
        <w:spacing w:after="0" w:line="240" w:lineRule="auto"/>
      </w:pPr>
      <w:r>
        <w:separator/>
      </w:r>
    </w:p>
  </w:endnote>
  <w:endnote w:type="continuationSeparator" w:id="0">
    <w:p w14:paraId="64625899" w14:textId="77777777" w:rsidR="007F4AA3" w:rsidRDefault="007F4AA3" w:rsidP="00FB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17554" w14:textId="77777777" w:rsidR="007F4AA3" w:rsidRDefault="007F4AA3" w:rsidP="00FB279B">
      <w:pPr>
        <w:spacing w:after="0" w:line="240" w:lineRule="auto"/>
      </w:pPr>
      <w:r>
        <w:separator/>
      </w:r>
    </w:p>
  </w:footnote>
  <w:footnote w:type="continuationSeparator" w:id="0">
    <w:p w14:paraId="5E6B7F08" w14:textId="77777777" w:rsidR="007F4AA3" w:rsidRDefault="007F4AA3" w:rsidP="00FB2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78517" w14:textId="5C2D2958" w:rsidR="003F5088" w:rsidRPr="00514B08" w:rsidRDefault="00514B08" w:rsidP="00514B08">
    <w:pPr>
      <w:pStyle w:val="Encabezado"/>
      <w:rPr>
        <w:rFonts w:ascii="Times New Roman" w:hAnsi="Times New Roman"/>
        <w:i/>
        <w:iCs/>
        <w:sz w:val="20"/>
        <w:szCs w:val="20"/>
        <w:lang w:val="es-ES"/>
      </w:rPr>
    </w:pPr>
    <w:r w:rsidRPr="00514B08">
      <w:rPr>
        <w:rFonts w:ascii="Times New Roman" w:hAnsi="Times New Roman"/>
        <w:i/>
        <w:iCs/>
        <w:sz w:val="20"/>
        <w:szCs w:val="20"/>
        <w:lang w:val="es-ES"/>
      </w:rPr>
      <w:t>SALUD ANIMAL Y SEGURIDAD ALIMENTARIA EN SISTEMAS SOSTENIBLES</w:t>
    </w:r>
    <w:r w:rsidR="002645A5">
      <w:rPr>
        <w:rFonts w:ascii="Times New Roman" w:hAnsi="Times New Roman"/>
        <w:i/>
        <w:iCs/>
        <w:sz w:val="20"/>
        <w:szCs w:val="20"/>
        <w:lang w:val="es-ES"/>
      </w:rPr>
      <w:t xml:space="preserve"> - 2025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BB252" w14:textId="05773C85" w:rsidR="003F5088" w:rsidRPr="003F5088" w:rsidRDefault="002645A5" w:rsidP="003F5088">
    <w:pPr>
      <w:pStyle w:val="Encabezado"/>
      <w:jc w:val="right"/>
      <w:rPr>
        <w:rFonts w:ascii="Times New Roman" w:hAnsi="Times New Roman"/>
        <w:i/>
        <w:iCs/>
        <w:sz w:val="20"/>
        <w:szCs w:val="20"/>
        <w:lang w:val="es-ES"/>
      </w:rPr>
    </w:pPr>
    <w:r>
      <w:rPr>
        <w:rFonts w:ascii="Times New Roman" w:hAnsi="Times New Roman"/>
        <w:i/>
        <w:iCs/>
        <w:sz w:val="20"/>
        <w:szCs w:val="20"/>
        <w:lang w:val="es-ES"/>
      </w:rPr>
      <w:t xml:space="preserve">5º </w:t>
    </w:r>
    <w:r w:rsidR="003F5088" w:rsidRPr="003F5088">
      <w:rPr>
        <w:rFonts w:ascii="Times New Roman" w:hAnsi="Times New Roman"/>
        <w:i/>
        <w:iCs/>
        <w:sz w:val="20"/>
        <w:szCs w:val="20"/>
        <w:lang w:val="es-ES"/>
      </w:rPr>
      <w:t>CONGRESO INTERNACIONAL DE CIENCIAS AGRONÓMICAS Y VETERINARIAS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20"/>
    <w:rsid w:val="000242B1"/>
    <w:rsid w:val="000353DF"/>
    <w:rsid w:val="0006339F"/>
    <w:rsid w:val="00187BF8"/>
    <w:rsid w:val="002645A5"/>
    <w:rsid w:val="00280F9F"/>
    <w:rsid w:val="002C17CE"/>
    <w:rsid w:val="002C4020"/>
    <w:rsid w:val="003F5088"/>
    <w:rsid w:val="00410434"/>
    <w:rsid w:val="00447020"/>
    <w:rsid w:val="00447A6A"/>
    <w:rsid w:val="00514B08"/>
    <w:rsid w:val="00577267"/>
    <w:rsid w:val="00641043"/>
    <w:rsid w:val="007F4AA3"/>
    <w:rsid w:val="007F6E46"/>
    <w:rsid w:val="00840A63"/>
    <w:rsid w:val="00890D87"/>
    <w:rsid w:val="008F29DC"/>
    <w:rsid w:val="009060FC"/>
    <w:rsid w:val="009101B2"/>
    <w:rsid w:val="0093086F"/>
    <w:rsid w:val="00A20E21"/>
    <w:rsid w:val="00AF1B8F"/>
    <w:rsid w:val="00B84509"/>
    <w:rsid w:val="00BB0735"/>
    <w:rsid w:val="00BC2765"/>
    <w:rsid w:val="00BD640B"/>
    <w:rsid w:val="00CF0162"/>
    <w:rsid w:val="00D56B78"/>
    <w:rsid w:val="00E25DDA"/>
    <w:rsid w:val="00E316A0"/>
    <w:rsid w:val="00F47A03"/>
    <w:rsid w:val="00F54468"/>
    <w:rsid w:val="00FB279B"/>
    <w:rsid w:val="00FC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078D83"/>
  <w15:chartTrackingRefBased/>
  <w15:docId w15:val="{D6F2DBC9-2587-47D2-AAC3-E2889B6C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E46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uiPriority w:val="9"/>
    <w:qFormat/>
    <w:rsid w:val="00447020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/>
      <w:b/>
      <w:bCs/>
      <w:kern w:val="36"/>
      <w:sz w:val="36"/>
      <w:szCs w:val="36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470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47020"/>
    <w:rPr>
      <w:rFonts w:ascii="Times New Roman" w:eastAsia="Times New Roman" w:hAnsi="Times New Roman" w:cs="Times New Roman"/>
      <w:b/>
      <w:bCs/>
      <w:kern w:val="36"/>
      <w:sz w:val="36"/>
      <w:szCs w:val="36"/>
      <w:lang w:val="x-none" w:eastAsia="x-none"/>
    </w:rPr>
  </w:style>
  <w:style w:type="character" w:customStyle="1" w:styleId="Ttulo2Car">
    <w:name w:val="Título 2 Car"/>
    <w:basedOn w:val="Fuentedeprrafopredeter"/>
    <w:link w:val="Ttulo2"/>
    <w:uiPriority w:val="9"/>
    <w:rsid w:val="0044702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447020"/>
    <w:pPr>
      <w:spacing w:after="0" w:line="240" w:lineRule="auto"/>
    </w:pPr>
    <w:rPr>
      <w:rFonts w:ascii="Calibri" w:eastAsia="Calibri" w:hAnsi="Calibri" w:cs="Times New Roman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4470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7020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FB27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279B"/>
    <w:rPr>
      <w:rFonts w:ascii="Calibri" w:eastAsia="Calibri" w:hAnsi="Calibri" w:cs="Times New Roman"/>
    </w:rPr>
  </w:style>
  <w:style w:type="character" w:styleId="Nmerodelnea">
    <w:name w:val="line number"/>
    <w:basedOn w:val="Fuentedeprrafopredeter"/>
    <w:uiPriority w:val="99"/>
    <w:semiHidden/>
    <w:unhideWhenUsed/>
    <w:rsid w:val="00F47A03"/>
  </w:style>
  <w:style w:type="character" w:styleId="Hipervnculo">
    <w:name w:val="Hyperlink"/>
    <w:basedOn w:val="Fuentedeprrafopredeter"/>
    <w:uiPriority w:val="99"/>
    <w:unhideWhenUsed/>
    <w:rsid w:val="003F508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F50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lopezmvz@outlook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doi.org/10.1016/j.jvs.2019.03.00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3</Pages>
  <Words>861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User-HP</dc:creator>
  <cp:keywords/>
  <dc:description/>
  <cp:lastModifiedBy>Revisor</cp:lastModifiedBy>
  <cp:revision>6</cp:revision>
  <dcterms:created xsi:type="dcterms:W3CDTF">2024-11-26T19:39:00Z</dcterms:created>
  <dcterms:modified xsi:type="dcterms:W3CDTF">2024-11-29T03:39:00Z</dcterms:modified>
</cp:coreProperties>
</file>